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7CA3F1" w14:textId="1E2E202C" w:rsidR="004A146E" w:rsidRDefault="00E43FB4">
      <w:pPr>
        <w:rPr>
          <w:lang w:val="es-MX"/>
        </w:rPr>
      </w:pPr>
      <w:r>
        <w:rPr>
          <w:lang w:val="es-MX"/>
        </w:rPr>
        <w:t>Java es un lenguaje de desarrollo de propósito general, y como tal es valido para realizar todo tipo de aplicaciones profesionales.</w:t>
      </w:r>
    </w:p>
    <w:p w14:paraId="6E591CB1" w14:textId="2FED8F3F" w:rsidR="00E43FB4" w:rsidRDefault="00E43FB4">
      <w:pPr>
        <w:rPr>
          <w:lang w:val="es-MX"/>
        </w:rPr>
      </w:pPr>
      <w:r w:rsidRPr="00E43FB4">
        <w:rPr>
          <w:lang w:val="es-MX"/>
        </w:rPr>
        <w:drawing>
          <wp:inline distT="0" distB="0" distL="0" distR="0" wp14:anchorId="479D1E5E" wp14:editId="1168FD8A">
            <wp:extent cx="5400040" cy="2553970"/>
            <wp:effectExtent l="0" t="0" r="0" b="0"/>
            <wp:docPr id="20294184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18465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00A1" w14:textId="7A29561C" w:rsidR="00E43FB4" w:rsidRDefault="00E43FB4">
      <w:pPr>
        <w:rPr>
          <w:lang w:val="es-MX"/>
        </w:rPr>
      </w:pPr>
      <w:r>
        <w:rPr>
          <w:lang w:val="es-MX"/>
        </w:rPr>
        <w:t>COMANDOS:</w:t>
      </w:r>
    </w:p>
    <w:p w14:paraId="13C206C4" w14:textId="675EF30C" w:rsidR="00E43FB4" w:rsidRPr="00E43FB4" w:rsidRDefault="00E43FB4">
      <w:pPr>
        <w:rPr>
          <w:rFonts w:ascii="Bookman Old Style" w:hAnsi="Bookman Old Style"/>
          <w:color w:val="4C94D8" w:themeColor="text2" w:themeTint="80"/>
          <w:lang w:val="es-MX"/>
        </w:rPr>
      </w:pPr>
      <w:r>
        <w:rPr>
          <w:lang w:val="es-MX"/>
        </w:rPr>
        <w:t>//</w:t>
      </w:r>
      <w:r w:rsidR="00F46323">
        <w:rPr>
          <w:lang w:val="es-MX"/>
        </w:rPr>
        <w:tab/>
      </w:r>
      <w:r w:rsidRPr="00E43FB4">
        <w:rPr>
          <w:rFonts w:ascii="Bookman Old Style" w:hAnsi="Bookman Old Style"/>
          <w:color w:val="4C94D8" w:themeColor="text2" w:themeTint="80"/>
          <w:lang w:val="es-MX"/>
        </w:rPr>
        <w:t>se usa cuando se quiere agregar comentarios dentro del código</w:t>
      </w:r>
    </w:p>
    <w:p w14:paraId="08D3FA8D" w14:textId="66C80581" w:rsidR="00E43FB4" w:rsidRDefault="00E43FB4" w:rsidP="00F46323">
      <w:pPr>
        <w:rPr>
          <w:rFonts w:ascii="Bookman Old Style" w:hAnsi="Bookman Old Style"/>
          <w:color w:val="4C94D8" w:themeColor="text2" w:themeTint="80"/>
          <w:lang w:val="es-MX"/>
        </w:rPr>
      </w:pPr>
      <w:r>
        <w:rPr>
          <w:rFonts w:ascii="Bookman Old Style" w:hAnsi="Bookman Old Style"/>
          <w:color w:val="000000" w:themeColor="text1"/>
          <w:lang w:val="es-MX"/>
        </w:rPr>
        <w:t>/*</w:t>
      </w:r>
      <w:r w:rsidR="00F46323">
        <w:rPr>
          <w:rFonts w:ascii="Bookman Old Style" w:hAnsi="Bookman Old Style"/>
          <w:color w:val="000000" w:themeColor="text1"/>
          <w:lang w:val="es-MX"/>
        </w:rPr>
        <w:tab/>
      </w:r>
      <w:r>
        <w:rPr>
          <w:rFonts w:ascii="Bookman Old Style" w:hAnsi="Bookman Old Style"/>
          <w:color w:val="4C94D8" w:themeColor="text2" w:themeTint="80"/>
          <w:lang w:val="es-MX"/>
        </w:rPr>
        <w:t>se usa cuando los comentarios son muy largos</w:t>
      </w:r>
      <w:r w:rsidR="00F46323">
        <w:rPr>
          <w:rFonts w:ascii="Bookman Old Style" w:hAnsi="Bookman Old Style"/>
          <w:color w:val="4C94D8" w:themeColor="text2" w:themeTint="80"/>
          <w:lang w:val="es-MX"/>
        </w:rPr>
        <w:t xml:space="preserve"> ósea muchas líneas</w:t>
      </w:r>
      <w:r>
        <w:rPr>
          <w:rFonts w:ascii="Bookman Old Style" w:hAnsi="Bookman Old Style"/>
          <w:color w:val="4C94D8" w:themeColor="text2" w:themeTint="80"/>
          <w:lang w:val="es-MX"/>
        </w:rPr>
        <w:t xml:space="preserve">, entonces los encerramos entre los dos la apertura y el cierre </w:t>
      </w:r>
    </w:p>
    <w:p w14:paraId="0F772F78" w14:textId="54729728" w:rsidR="00F46323" w:rsidRDefault="00F46323" w:rsidP="00F46323">
      <w:pPr>
        <w:rPr>
          <w:rFonts w:ascii="Bookman Old Style" w:hAnsi="Bookman Old Style"/>
          <w:color w:val="000000" w:themeColor="text1"/>
          <w:lang w:val="es-MX"/>
        </w:rPr>
      </w:pPr>
      <w:r>
        <w:rPr>
          <w:rFonts w:ascii="Bookman Old Style" w:hAnsi="Bookman Old Style"/>
          <w:color w:val="000000" w:themeColor="text1"/>
          <w:lang w:val="es-MX"/>
        </w:rPr>
        <w:t>*/</w:t>
      </w:r>
    </w:p>
    <w:p w14:paraId="4F4BA01A" w14:textId="670163CB" w:rsidR="00F46323" w:rsidRPr="00E43FB4" w:rsidRDefault="00F46323" w:rsidP="00F46323">
      <w:pPr>
        <w:rPr>
          <w:rFonts w:ascii="Bookman Old Style" w:hAnsi="Bookman Old Style"/>
          <w:color w:val="4C94D8" w:themeColor="text2" w:themeTint="80"/>
          <w:lang w:val="es-MX"/>
        </w:rPr>
      </w:pPr>
      <w:r w:rsidRPr="00F46323">
        <w:rPr>
          <w:rFonts w:ascii="Bookman Old Style" w:hAnsi="Bookman Old Style"/>
          <w:color w:val="4C94D8" w:themeColor="text2" w:themeTint="80"/>
          <w:lang w:val="es-MX"/>
        </w:rPr>
        <w:drawing>
          <wp:inline distT="0" distB="0" distL="0" distR="0" wp14:anchorId="3B5E5949" wp14:editId="1D0A4D0B">
            <wp:extent cx="5400040" cy="1164590"/>
            <wp:effectExtent l="0" t="0" r="0" b="0"/>
            <wp:docPr id="1472394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9496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B84B" w14:textId="42CFD851" w:rsidR="00F46323" w:rsidRDefault="00F46323">
      <w:pPr>
        <w:rPr>
          <w:rFonts w:ascii="Bookman Old Style" w:hAnsi="Bookman Old Style"/>
          <w:color w:val="4C94D8" w:themeColor="text2" w:themeTint="80"/>
          <w:lang w:val="es-MX"/>
        </w:rPr>
      </w:pPr>
      <w:proofErr w:type="spellStart"/>
      <w:r>
        <w:rPr>
          <w:rFonts w:ascii="Bookman Old Style" w:hAnsi="Bookman Old Style"/>
          <w:color w:val="000000" w:themeColor="text1"/>
          <w:lang w:val="es-MX"/>
        </w:rPr>
        <w:t>Public</w:t>
      </w:r>
      <w:proofErr w:type="spellEnd"/>
      <w:r>
        <w:rPr>
          <w:rFonts w:ascii="Bookman Old Style" w:hAnsi="Bookman Old Style"/>
          <w:color w:val="000000" w:themeColor="text1"/>
          <w:lang w:val="es-MX"/>
        </w:rPr>
        <w:t xml:space="preserve"> </w:t>
      </w:r>
      <w:proofErr w:type="spellStart"/>
      <w:r>
        <w:rPr>
          <w:rFonts w:ascii="Bookman Old Style" w:hAnsi="Bookman Old Style"/>
          <w:color w:val="000000" w:themeColor="text1"/>
          <w:lang w:val="es-MX"/>
        </w:rPr>
        <w:t>static</w:t>
      </w:r>
      <w:proofErr w:type="spellEnd"/>
      <w:r>
        <w:rPr>
          <w:rFonts w:ascii="Bookman Old Style" w:hAnsi="Bookman Old Style"/>
          <w:color w:val="000000" w:themeColor="text1"/>
          <w:lang w:val="es-MX"/>
        </w:rPr>
        <w:t xml:space="preserve"> </w:t>
      </w:r>
      <w:proofErr w:type="spellStart"/>
      <w:r>
        <w:rPr>
          <w:rFonts w:ascii="Bookman Old Style" w:hAnsi="Bookman Old Style"/>
          <w:color w:val="000000" w:themeColor="text1"/>
          <w:lang w:val="es-MX"/>
        </w:rPr>
        <w:t>void</w:t>
      </w:r>
      <w:proofErr w:type="spellEnd"/>
      <w:r>
        <w:rPr>
          <w:rFonts w:ascii="Bookman Old Style" w:hAnsi="Bookman Old Style"/>
          <w:color w:val="000000" w:themeColor="text1"/>
          <w:lang w:val="es-MX"/>
        </w:rPr>
        <w:t xml:space="preserve"> </w:t>
      </w:r>
      <w:proofErr w:type="spellStart"/>
      <w:r>
        <w:rPr>
          <w:rFonts w:ascii="Bookman Old Style" w:hAnsi="Bookman Old Style"/>
          <w:b/>
          <w:bCs/>
          <w:i/>
          <w:iCs/>
          <w:color w:val="000000" w:themeColor="text1"/>
          <w:lang w:val="es-MX"/>
        </w:rPr>
        <w:t>main</w:t>
      </w:r>
      <w:proofErr w:type="spellEnd"/>
      <w:r>
        <w:rPr>
          <w:rFonts w:ascii="Bookman Old Style" w:hAnsi="Bookman Old Style"/>
          <w:b/>
          <w:bCs/>
          <w:i/>
          <w:iCs/>
          <w:color w:val="000000" w:themeColor="text1"/>
          <w:lang w:val="es-MX"/>
        </w:rPr>
        <w:t xml:space="preserve"> </w:t>
      </w:r>
      <w:r>
        <w:rPr>
          <w:rFonts w:ascii="Bookman Old Style" w:hAnsi="Bookman Old Style"/>
          <w:color w:val="000000" w:themeColor="text1"/>
          <w:lang w:val="es-MX"/>
        </w:rPr>
        <w:t>(</w:t>
      </w:r>
      <w:proofErr w:type="spellStart"/>
      <w:r>
        <w:rPr>
          <w:rFonts w:ascii="Bookman Old Style" w:hAnsi="Bookman Old Style"/>
          <w:color w:val="000000" w:themeColor="text1"/>
          <w:lang w:val="es-MX"/>
        </w:rPr>
        <w:t>String</w:t>
      </w:r>
      <w:proofErr w:type="spellEnd"/>
      <w:r>
        <w:rPr>
          <w:rFonts w:ascii="Bookman Old Style" w:hAnsi="Bookman Old Style"/>
          <w:color w:val="000000" w:themeColor="text1"/>
          <w:lang w:val="es-MX"/>
        </w:rPr>
        <w:t xml:space="preserve"> </w:t>
      </w:r>
      <w:proofErr w:type="spellStart"/>
      <w:proofErr w:type="gramStart"/>
      <w:r>
        <w:rPr>
          <w:rFonts w:ascii="Bookman Old Style" w:hAnsi="Bookman Old Style"/>
          <w:color w:val="000000" w:themeColor="text1"/>
          <w:lang w:val="es-MX"/>
        </w:rPr>
        <w:t>args</w:t>
      </w:r>
      <w:proofErr w:type="spellEnd"/>
      <w:r>
        <w:rPr>
          <w:rFonts w:ascii="Bookman Old Style" w:hAnsi="Bookman Old Style"/>
          <w:color w:val="000000" w:themeColor="text1"/>
          <w:lang w:val="es-MX"/>
        </w:rPr>
        <w:t>[</w:t>
      </w:r>
      <w:proofErr w:type="gramEnd"/>
      <w:r>
        <w:rPr>
          <w:rFonts w:ascii="Bookman Old Style" w:hAnsi="Bookman Old Style"/>
          <w:color w:val="000000" w:themeColor="text1"/>
          <w:lang w:val="es-MX"/>
        </w:rPr>
        <w:t xml:space="preserve"> ]){ } </w:t>
      </w:r>
      <w:r>
        <w:rPr>
          <w:rFonts w:ascii="Bookman Old Style" w:hAnsi="Bookman Old Style"/>
          <w:color w:val="4C94D8" w:themeColor="text2" w:themeTint="80"/>
          <w:lang w:val="es-MX"/>
        </w:rPr>
        <w:t xml:space="preserve">así se crea lo q es la clase </w:t>
      </w:r>
      <w:proofErr w:type="spellStart"/>
      <w:r>
        <w:rPr>
          <w:rFonts w:ascii="Bookman Old Style" w:hAnsi="Bookman Old Style"/>
          <w:color w:val="4C94D8" w:themeColor="text2" w:themeTint="80"/>
          <w:lang w:val="es-MX"/>
        </w:rPr>
        <w:t>main</w:t>
      </w:r>
      <w:proofErr w:type="spellEnd"/>
      <w:r>
        <w:rPr>
          <w:rFonts w:ascii="Bookman Old Style" w:hAnsi="Bookman Old Style"/>
          <w:color w:val="4C94D8" w:themeColor="text2" w:themeTint="80"/>
          <w:lang w:val="es-MX"/>
        </w:rPr>
        <w:t>, ahí entro de las llaves  van todo el código que se va a ejecutar</w:t>
      </w:r>
    </w:p>
    <w:p w14:paraId="383F04ED" w14:textId="3062C298" w:rsidR="00F46323" w:rsidRDefault="00F46323">
      <w:pPr>
        <w:rPr>
          <w:rFonts w:ascii="Bookman Old Style" w:hAnsi="Bookman Old Style"/>
          <w:color w:val="4C94D8" w:themeColor="text2" w:themeTint="80"/>
          <w:lang w:val="es-MX"/>
        </w:rPr>
      </w:pPr>
      <w:r w:rsidRPr="00F46323">
        <w:rPr>
          <w:rFonts w:ascii="Bookman Old Style" w:hAnsi="Bookman Old Style"/>
          <w:color w:val="4C94D8" w:themeColor="text2" w:themeTint="80"/>
          <w:lang w:val="es-MX"/>
        </w:rPr>
        <w:drawing>
          <wp:inline distT="0" distB="0" distL="0" distR="0" wp14:anchorId="57D01F8D" wp14:editId="6B2FE915">
            <wp:extent cx="5400040" cy="645795"/>
            <wp:effectExtent l="0" t="0" r="0" b="1905"/>
            <wp:docPr id="167832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20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E621" w14:textId="76DC611F" w:rsidR="00F46323" w:rsidRPr="00A0149A" w:rsidRDefault="00A0149A">
      <w:pPr>
        <w:rPr>
          <w:rFonts w:ascii="Bookman Old Style" w:hAnsi="Bookman Old Style"/>
          <w:color w:val="4C94D8" w:themeColor="text2" w:themeTint="80"/>
          <w:lang w:val="es-MX"/>
        </w:rPr>
      </w:pPr>
      <w:proofErr w:type="spellStart"/>
      <w:r>
        <w:rPr>
          <w:rFonts w:ascii="Bookman Old Style" w:hAnsi="Bookman Old Style"/>
          <w:lang w:val="es-MX"/>
        </w:rPr>
        <w:t>System.out.println</w:t>
      </w:r>
      <w:proofErr w:type="spellEnd"/>
      <w:r>
        <w:rPr>
          <w:rFonts w:ascii="Bookman Old Style" w:hAnsi="Bookman Old Style"/>
          <w:lang w:val="es-MX"/>
        </w:rPr>
        <w:t xml:space="preserve"> (“</w:t>
      </w:r>
      <w:proofErr w:type="gramStart"/>
      <w:r>
        <w:rPr>
          <w:rFonts w:ascii="Bookman Old Style" w:hAnsi="Bookman Old Style"/>
          <w:lang w:val="es-MX"/>
        </w:rPr>
        <w:t xml:space="preserve">”) </w:t>
      </w:r>
      <w:r>
        <w:rPr>
          <w:rFonts w:ascii="Bookman Old Style" w:hAnsi="Bookman Old Style"/>
          <w:color w:val="4C94D8" w:themeColor="text2" w:themeTint="80"/>
          <w:lang w:val="es-MX"/>
        </w:rPr>
        <w:t xml:space="preserve"> para</w:t>
      </w:r>
      <w:proofErr w:type="gramEnd"/>
      <w:r>
        <w:rPr>
          <w:rFonts w:ascii="Bookman Old Style" w:hAnsi="Bookman Old Style"/>
          <w:color w:val="4C94D8" w:themeColor="text2" w:themeTint="80"/>
          <w:lang w:val="es-MX"/>
        </w:rPr>
        <w:t xml:space="preserve"> llamar a la salida de impresión con un salto de línea </w:t>
      </w:r>
    </w:p>
    <w:sectPr w:rsidR="00F46323" w:rsidRPr="00A0149A">
      <w:headerReference w:type="default" r:id="rId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83DD96" w14:textId="77777777" w:rsidR="00B80CED" w:rsidRDefault="00B80CED" w:rsidP="00BA20B1">
      <w:pPr>
        <w:spacing w:after="0" w:line="240" w:lineRule="auto"/>
      </w:pPr>
      <w:r>
        <w:separator/>
      </w:r>
    </w:p>
  </w:endnote>
  <w:endnote w:type="continuationSeparator" w:id="0">
    <w:p w14:paraId="5EF9247B" w14:textId="77777777" w:rsidR="00B80CED" w:rsidRDefault="00B80CED" w:rsidP="00BA20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23B7C6" w14:textId="77777777" w:rsidR="00B80CED" w:rsidRDefault="00B80CED" w:rsidP="00BA20B1">
      <w:pPr>
        <w:spacing w:after="0" w:line="240" w:lineRule="auto"/>
      </w:pPr>
      <w:r>
        <w:separator/>
      </w:r>
    </w:p>
  </w:footnote>
  <w:footnote w:type="continuationSeparator" w:id="0">
    <w:p w14:paraId="42C0C4F7" w14:textId="77777777" w:rsidR="00B80CED" w:rsidRDefault="00B80CED" w:rsidP="00BA20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41F17B" w14:textId="672D8FF3" w:rsidR="00BA20B1" w:rsidRDefault="005C01B3" w:rsidP="00BA20B1">
    <w:pPr>
      <w:pStyle w:val="Encabezado"/>
      <w:jc w:val="cen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47F9CB3" wp14:editId="59F849C6">
          <wp:simplePos x="0" y="0"/>
          <wp:positionH relativeFrom="page">
            <wp:align>left</wp:align>
          </wp:positionH>
          <wp:positionV relativeFrom="paragraph">
            <wp:posOffset>-449580</wp:posOffset>
          </wp:positionV>
          <wp:extent cx="1847850" cy="872660"/>
          <wp:effectExtent l="0" t="0" r="0" b="0"/>
          <wp:wrapNone/>
          <wp:docPr id="1560081102" name="Imagen 1" descr="Qué es JAVA? - Tutoriales de programación Java lenguaje programació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Qué es JAVA? - Tutoriales de programación Java lenguaje programació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47850" cy="872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A20B1">
      <w:rPr>
        <w:noProof/>
      </w:rPr>
      <w:drawing>
        <wp:anchor distT="0" distB="0" distL="114300" distR="114300" simplePos="0" relativeHeight="251659264" behindDoc="1" locked="0" layoutInCell="1" allowOverlap="1" wp14:anchorId="4E34D2E1" wp14:editId="27CA628E">
          <wp:simplePos x="0" y="0"/>
          <wp:positionH relativeFrom="margin">
            <wp:posOffset>5120640</wp:posOffset>
          </wp:positionH>
          <wp:positionV relativeFrom="paragraph">
            <wp:posOffset>-449580</wp:posOffset>
          </wp:positionV>
          <wp:extent cx="1247071" cy="901575"/>
          <wp:effectExtent l="0" t="0" r="0" b="0"/>
          <wp:wrapNone/>
          <wp:docPr id="229782889" name="Imagen 2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9782889" name="Imagen 2" descr="Logotip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7071" cy="901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A20B1">
      <w:t>Roberto Jose Lopez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4F0"/>
    <w:rsid w:val="00153196"/>
    <w:rsid w:val="004A146E"/>
    <w:rsid w:val="00574ED9"/>
    <w:rsid w:val="005C01B3"/>
    <w:rsid w:val="007300C7"/>
    <w:rsid w:val="007A099C"/>
    <w:rsid w:val="00960AC5"/>
    <w:rsid w:val="00A0149A"/>
    <w:rsid w:val="00A914F0"/>
    <w:rsid w:val="00B80CED"/>
    <w:rsid w:val="00BA20B1"/>
    <w:rsid w:val="00E43FB4"/>
    <w:rsid w:val="00E756C1"/>
    <w:rsid w:val="00F46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9D0C7"/>
  <w15:chartTrackingRefBased/>
  <w15:docId w15:val="{0AB67988-D532-49BB-894F-803E607B0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914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914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914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914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914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914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914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914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914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914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914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914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914F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914F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914F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914F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914F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914F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14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14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14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14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914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914F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914F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914F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914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914F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914F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A20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20B1"/>
  </w:style>
  <w:style w:type="paragraph" w:styleId="Piedepgina">
    <w:name w:val="footer"/>
    <w:basedOn w:val="Normal"/>
    <w:link w:val="PiedepginaCar"/>
    <w:uiPriority w:val="99"/>
    <w:unhideWhenUsed/>
    <w:rsid w:val="00BA20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A20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88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Jose Lopez</dc:creator>
  <cp:keywords/>
  <dc:description/>
  <cp:lastModifiedBy>Roberto Jose Lopez</cp:lastModifiedBy>
  <cp:revision>3</cp:revision>
  <dcterms:created xsi:type="dcterms:W3CDTF">2024-06-12T20:48:00Z</dcterms:created>
  <dcterms:modified xsi:type="dcterms:W3CDTF">2024-06-24T17:03:00Z</dcterms:modified>
</cp:coreProperties>
</file>